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Pr="004457AA" w:rsidRDefault="00523B43" w:rsidP="00523B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A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45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Всероссийские педагогические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Макаренковские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7AA">
        <w:rPr>
          <w:rFonts w:ascii="Times New Roman" w:hAnsi="Times New Roman" w:cs="Times New Roman"/>
          <w:b/>
          <w:sz w:val="24"/>
          <w:szCs w:val="24"/>
        </w:rPr>
        <w:t xml:space="preserve">чтения </w:t>
      </w:r>
      <w:r>
        <w:rPr>
          <w:rFonts w:ascii="Times New Roman" w:hAnsi="Times New Roman" w:cs="Times New Roman"/>
          <w:b/>
          <w:sz w:val="24"/>
          <w:szCs w:val="24"/>
        </w:rPr>
        <w:t>с международным участием</w:t>
      </w:r>
      <w:r w:rsidRPr="00445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D7F61" w:rsidRPr="004457AA">
        <w:rPr>
          <w:rFonts w:ascii="Times New Roman" w:hAnsi="Times New Roman" w:cs="Times New Roman"/>
          <w:b/>
          <w:sz w:val="24"/>
          <w:szCs w:val="24"/>
        </w:rPr>
        <w:t>«Воспитательный потенциал детско-взрослых сообществ»</w:t>
      </w:r>
    </w:p>
    <w:p w:rsidR="00CD7F61" w:rsidRPr="004457AA" w:rsidRDefault="00CD7F61" w:rsidP="00CD7F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F61" w:rsidRPr="004457AA" w:rsidRDefault="00CD7F61" w:rsidP="00CD7F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457AA">
        <w:rPr>
          <w:rFonts w:ascii="Times New Roman" w:hAnsi="Times New Roman"/>
          <w:sz w:val="24"/>
          <w:szCs w:val="24"/>
        </w:rPr>
        <w:t>Город Красноярск                                                                                  20-21 марта 2014 года</w:t>
      </w:r>
    </w:p>
    <w:p w:rsidR="00CD7F61" w:rsidRPr="004457AA" w:rsidRDefault="00CD7F61" w:rsidP="00CD7F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7F61" w:rsidRPr="004457AA" w:rsidRDefault="00CD7F61" w:rsidP="00CD7F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D7F61" w:rsidRPr="004457AA" w:rsidRDefault="00CD7F61" w:rsidP="00CD7F6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57AA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1E03AC" w:rsidRDefault="001E03AC" w:rsidP="00A043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438B" w:rsidRPr="004457AA" w:rsidRDefault="00A0438B" w:rsidP="00A043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57AA">
        <w:rPr>
          <w:rFonts w:ascii="Times New Roman" w:hAnsi="Times New Roman"/>
          <w:sz w:val="24"/>
          <w:szCs w:val="24"/>
        </w:rPr>
        <w:t xml:space="preserve">Приглашаем к участию в </w:t>
      </w:r>
      <w:r w:rsidR="00BF768A" w:rsidRPr="004457AA">
        <w:rPr>
          <w:rFonts w:ascii="Times New Roman" w:hAnsi="Times New Roman"/>
          <w:sz w:val="24"/>
          <w:szCs w:val="24"/>
        </w:rPr>
        <w:t>чтениях</w:t>
      </w:r>
      <w:r w:rsidRPr="004457AA">
        <w:rPr>
          <w:rFonts w:ascii="Times New Roman" w:hAnsi="Times New Roman"/>
          <w:sz w:val="24"/>
          <w:szCs w:val="24"/>
        </w:rPr>
        <w:t xml:space="preserve"> ученых, педагогов-практиков</w:t>
      </w:r>
      <w:r w:rsidR="00BF768A" w:rsidRPr="004457AA">
        <w:rPr>
          <w:rFonts w:ascii="Times New Roman" w:hAnsi="Times New Roman"/>
          <w:sz w:val="24"/>
          <w:szCs w:val="24"/>
        </w:rPr>
        <w:t>, классных руководителей, воспитателей детских домов, педагогов, работающих с трудными подростками, педагогов дополнительного образования,</w:t>
      </w:r>
      <w:r w:rsidRPr="004457AA">
        <w:rPr>
          <w:rFonts w:ascii="Times New Roman" w:hAnsi="Times New Roman"/>
          <w:sz w:val="24"/>
          <w:szCs w:val="24"/>
        </w:rPr>
        <w:t xml:space="preserve"> организаторов образования, заинтересованных в развитии практики </w:t>
      </w:r>
      <w:r w:rsidR="00F545ED" w:rsidRPr="004457AA">
        <w:rPr>
          <w:rFonts w:ascii="Times New Roman" w:hAnsi="Times New Roman"/>
          <w:sz w:val="24"/>
          <w:szCs w:val="24"/>
        </w:rPr>
        <w:t>на основе использования потенциала системы Макаренко</w:t>
      </w:r>
      <w:r w:rsidRPr="004457AA">
        <w:rPr>
          <w:rFonts w:ascii="Times New Roman" w:hAnsi="Times New Roman"/>
          <w:sz w:val="24"/>
          <w:szCs w:val="24"/>
        </w:rPr>
        <w:t>.</w:t>
      </w:r>
      <w:r w:rsidR="00A30F3C">
        <w:rPr>
          <w:rFonts w:ascii="Times New Roman" w:hAnsi="Times New Roman"/>
          <w:sz w:val="24"/>
          <w:szCs w:val="24"/>
        </w:rPr>
        <w:t xml:space="preserve"> Чтения будут проходить 20 марта 2014г. в ККИПК и ППРО (г. Красноярск, ул. Мира, 76). </w:t>
      </w:r>
    </w:p>
    <w:p w:rsidR="00A0438B" w:rsidRPr="004457AA" w:rsidRDefault="00A0438B" w:rsidP="00A043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7AA">
        <w:rPr>
          <w:rFonts w:ascii="Times New Roman" w:hAnsi="Times New Roman"/>
          <w:sz w:val="24"/>
          <w:szCs w:val="24"/>
        </w:rPr>
        <w:t xml:space="preserve">Сроки проведения </w:t>
      </w:r>
      <w:r w:rsidR="00F545ED" w:rsidRPr="004457AA">
        <w:rPr>
          <w:rFonts w:ascii="Times New Roman" w:hAnsi="Times New Roman"/>
          <w:sz w:val="24"/>
          <w:szCs w:val="24"/>
        </w:rPr>
        <w:t>чтений</w:t>
      </w:r>
      <w:r w:rsidRPr="004457AA">
        <w:rPr>
          <w:rFonts w:ascii="Times New Roman" w:hAnsi="Times New Roman"/>
          <w:sz w:val="24"/>
          <w:szCs w:val="24"/>
        </w:rPr>
        <w:t xml:space="preserve"> 2</w:t>
      </w:r>
      <w:r w:rsidR="00F545ED" w:rsidRPr="004457AA">
        <w:rPr>
          <w:rFonts w:ascii="Times New Roman" w:hAnsi="Times New Roman"/>
          <w:sz w:val="24"/>
          <w:szCs w:val="24"/>
        </w:rPr>
        <w:t>0</w:t>
      </w:r>
      <w:r w:rsidRPr="004457AA">
        <w:rPr>
          <w:rFonts w:ascii="Times New Roman" w:hAnsi="Times New Roman"/>
          <w:sz w:val="24"/>
          <w:szCs w:val="24"/>
        </w:rPr>
        <w:t xml:space="preserve"> - 2</w:t>
      </w:r>
      <w:r w:rsidR="00F545ED" w:rsidRPr="004457AA">
        <w:rPr>
          <w:rFonts w:ascii="Times New Roman" w:hAnsi="Times New Roman"/>
          <w:sz w:val="24"/>
          <w:szCs w:val="24"/>
        </w:rPr>
        <w:t>1</w:t>
      </w:r>
      <w:r w:rsidRPr="004457AA">
        <w:rPr>
          <w:rFonts w:ascii="Times New Roman" w:hAnsi="Times New Roman"/>
          <w:sz w:val="24"/>
          <w:szCs w:val="24"/>
        </w:rPr>
        <w:t xml:space="preserve"> </w:t>
      </w:r>
      <w:r w:rsidR="00F545ED" w:rsidRPr="004457AA">
        <w:rPr>
          <w:rFonts w:ascii="Times New Roman" w:hAnsi="Times New Roman"/>
          <w:sz w:val="24"/>
          <w:szCs w:val="24"/>
        </w:rPr>
        <w:t xml:space="preserve">марта </w:t>
      </w:r>
      <w:r w:rsidRPr="004457AA">
        <w:rPr>
          <w:rFonts w:ascii="Times New Roman" w:hAnsi="Times New Roman"/>
          <w:sz w:val="24"/>
          <w:szCs w:val="24"/>
        </w:rPr>
        <w:t xml:space="preserve">2014 г. Участие в </w:t>
      </w:r>
      <w:r w:rsidR="00F545ED" w:rsidRPr="004457AA">
        <w:rPr>
          <w:rFonts w:ascii="Times New Roman" w:hAnsi="Times New Roman"/>
          <w:sz w:val="24"/>
          <w:szCs w:val="24"/>
        </w:rPr>
        <w:t>чтениях</w:t>
      </w:r>
      <w:r w:rsidRPr="004457AA">
        <w:rPr>
          <w:rFonts w:ascii="Times New Roman" w:hAnsi="Times New Roman"/>
          <w:sz w:val="24"/>
          <w:szCs w:val="24"/>
        </w:rPr>
        <w:t xml:space="preserve"> бесплатное.</w:t>
      </w:r>
    </w:p>
    <w:p w:rsidR="00200530" w:rsidRPr="00993DF8" w:rsidRDefault="004457AA" w:rsidP="00200530">
      <w:pPr>
        <w:ind w:firstLine="709"/>
        <w:jc w:val="both"/>
        <w:rPr>
          <w:b/>
        </w:rPr>
      </w:pPr>
      <w:r w:rsidRPr="00993DF8">
        <w:t xml:space="preserve">Для участия </w:t>
      </w:r>
      <w:r w:rsidR="005E5010" w:rsidRPr="00993DF8">
        <w:t xml:space="preserve">в конференции </w:t>
      </w:r>
      <w:r w:rsidRPr="00993DF8">
        <w:t xml:space="preserve">необходимо </w:t>
      </w:r>
      <w:r w:rsidR="005E5010" w:rsidRPr="00993DF8">
        <w:t>з</w:t>
      </w:r>
      <w:r w:rsidR="00200530" w:rsidRPr="00993DF8">
        <w:t>арегистрироваться</w:t>
      </w:r>
      <w:r w:rsidR="005E5010" w:rsidRPr="00993DF8">
        <w:t>,</w:t>
      </w:r>
      <w:r w:rsidR="00200530" w:rsidRPr="00993DF8">
        <w:t xml:space="preserve"> пройдя по ссылке: </w:t>
      </w:r>
      <w:hyperlink r:id="rId6" w:anchor="gid=3" w:history="1">
        <w:r w:rsidR="00200530" w:rsidRPr="00993DF8">
          <w:rPr>
            <w:rStyle w:val="a4"/>
          </w:rPr>
          <w:t>https://docs.google.com/spreadsheet/ccc?key=0Au9ZC-MY83yddHBMZTVZOGJYSEN4cE50LUxxbU5vcnc#gid=3</w:t>
        </w:r>
      </w:hyperlink>
      <w:r w:rsidR="00200530" w:rsidRPr="00993DF8">
        <w:t xml:space="preserve">  (регистрация на какую-либо секцию предполагает общую регистрацию на конференцию).</w:t>
      </w:r>
    </w:p>
    <w:p w:rsidR="004457AA" w:rsidRDefault="00E055D7" w:rsidP="004457AA">
      <w:pPr>
        <w:ind w:firstLine="709"/>
        <w:jc w:val="both"/>
      </w:pPr>
      <w:r w:rsidRPr="00993DF8">
        <w:t>Возможно заочное участие путём представления материалов в сборник</w:t>
      </w:r>
      <w:r w:rsidR="00DB53FB" w:rsidRPr="00993DF8">
        <w:t xml:space="preserve">. 20 марта будет организована видеотрансляция пленарного заседания на сайте </w:t>
      </w:r>
      <w:r w:rsidRPr="00993DF8">
        <w:t>Красноярского краевого института повышения квалификации и профессиональной переподготовки работников образования (</w:t>
      </w:r>
      <w:hyperlink r:id="rId7" w:tgtFrame="_blank" w:history="1">
        <w:r w:rsidR="005D6C29" w:rsidRPr="00993DF8">
          <w:rPr>
            <w:rStyle w:val="a4"/>
          </w:rPr>
          <w:t>www.kipk.ru</w:t>
        </w:r>
      </w:hyperlink>
      <w:r w:rsidRPr="00993DF8">
        <w:t>)</w:t>
      </w:r>
    </w:p>
    <w:p w:rsidR="004457AA" w:rsidRPr="00602878" w:rsidRDefault="004457AA" w:rsidP="004457AA">
      <w:pPr>
        <w:tabs>
          <w:tab w:val="left" w:pos="930"/>
        </w:tabs>
        <w:ind w:firstLine="709"/>
        <w:jc w:val="both"/>
        <w:rPr>
          <w:b/>
        </w:rPr>
      </w:pPr>
      <w:r w:rsidRPr="004457AA">
        <w:t xml:space="preserve">Публикации в сборник материалов педагогических чтений (объемом не менее 3 и не более 5 страниц), выполненные в соответствии с требованиями (Приложение 2), направлять по адресу до 10.03.2014г. </w:t>
      </w:r>
      <w:r w:rsidRPr="004457AA">
        <w:rPr>
          <w:lang w:val="en-US"/>
        </w:rPr>
        <w:t>E</w:t>
      </w:r>
      <w:r w:rsidRPr="004457AA">
        <w:t>-</w:t>
      </w:r>
      <w:r w:rsidRPr="004457AA">
        <w:rPr>
          <w:lang w:val="en-US"/>
        </w:rPr>
        <w:t>mail</w:t>
      </w:r>
      <w:r w:rsidRPr="004457AA">
        <w:t xml:space="preserve">: </w:t>
      </w:r>
      <w:hyperlink r:id="rId8" w:history="1">
        <w:r w:rsidR="00602878" w:rsidRPr="00827125">
          <w:rPr>
            <w:rStyle w:val="a4"/>
            <w:b/>
            <w:lang w:val="en-US"/>
          </w:rPr>
          <w:t>schoolkvk</w:t>
        </w:r>
        <w:r w:rsidR="00602878" w:rsidRPr="00827125">
          <w:rPr>
            <w:rStyle w:val="a4"/>
            <w:b/>
          </w:rPr>
          <w:t>@</w:t>
        </w:r>
        <w:r w:rsidR="00602878" w:rsidRPr="00827125">
          <w:rPr>
            <w:rStyle w:val="a4"/>
            <w:b/>
            <w:lang w:val="en-US"/>
          </w:rPr>
          <w:t>yandex</w:t>
        </w:r>
        <w:r w:rsidR="00602878" w:rsidRPr="00827125">
          <w:rPr>
            <w:rStyle w:val="a4"/>
            <w:b/>
          </w:rPr>
          <w:t>.</w:t>
        </w:r>
        <w:r w:rsidR="00602878" w:rsidRPr="00827125">
          <w:rPr>
            <w:rStyle w:val="a4"/>
            <w:b/>
            <w:lang w:val="en-US"/>
          </w:rPr>
          <w:t>ru</w:t>
        </w:r>
      </w:hyperlink>
      <w:r w:rsidR="00602878">
        <w:rPr>
          <w:b/>
        </w:rPr>
        <w:t xml:space="preserve"> </w:t>
      </w:r>
    </w:p>
    <w:p w:rsidR="00A0438B" w:rsidRPr="004457AA" w:rsidRDefault="00A0438B" w:rsidP="00A043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7AA">
        <w:rPr>
          <w:rFonts w:ascii="Times New Roman" w:hAnsi="Times New Roman"/>
          <w:sz w:val="24"/>
          <w:szCs w:val="24"/>
        </w:rPr>
        <w:t xml:space="preserve">Приезд, размещение и питание организуются и оплачиваются участниками </w:t>
      </w:r>
      <w:r w:rsidR="00F545ED" w:rsidRPr="004457AA">
        <w:rPr>
          <w:rFonts w:ascii="Times New Roman" w:hAnsi="Times New Roman"/>
          <w:sz w:val="24"/>
          <w:szCs w:val="24"/>
        </w:rPr>
        <w:t>чтений</w:t>
      </w:r>
      <w:r w:rsidRPr="004457AA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A0438B" w:rsidRPr="004457AA" w:rsidRDefault="00A0438B" w:rsidP="00A0438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457AA">
        <w:rPr>
          <w:rFonts w:ascii="Times New Roman" w:hAnsi="Times New Roman"/>
          <w:sz w:val="24"/>
          <w:szCs w:val="24"/>
        </w:rPr>
        <w:t>Контактная информация:</w:t>
      </w:r>
    </w:p>
    <w:p w:rsidR="00602878" w:rsidRDefault="00602878" w:rsidP="00602878">
      <w:pPr>
        <w:tabs>
          <w:tab w:val="left" w:pos="993"/>
        </w:tabs>
        <w:jc w:val="both"/>
      </w:pPr>
      <w:r>
        <w:rPr>
          <w:b/>
          <w:i/>
        </w:rPr>
        <w:t xml:space="preserve">- </w:t>
      </w:r>
      <w:r w:rsidRPr="00602878">
        <w:rPr>
          <w:b/>
          <w:i/>
        </w:rPr>
        <w:t>Карапчук Валентина Анатольевна</w:t>
      </w:r>
      <w:r>
        <w:t xml:space="preserve">, председатель оргкомитета, директор ФКОУ </w:t>
      </w:r>
      <w:proofErr w:type="gramStart"/>
      <w:r>
        <w:t>В(</w:t>
      </w:r>
      <w:proofErr w:type="gramEnd"/>
      <w:r>
        <w:t>С)ОШ ГУФСИН России по Красноярскому краю</w:t>
      </w:r>
    </w:p>
    <w:p w:rsidR="00602878" w:rsidRPr="00602878" w:rsidRDefault="00602878" w:rsidP="00602878">
      <w:pPr>
        <w:tabs>
          <w:tab w:val="left" w:pos="930"/>
        </w:tabs>
        <w:jc w:val="both"/>
      </w:pPr>
      <w:r>
        <w:rPr>
          <w:lang w:val="en-US"/>
        </w:rPr>
        <w:t>E</w:t>
      </w:r>
      <w:r w:rsidRPr="00A30F3C">
        <w:t>-</w:t>
      </w:r>
      <w:r>
        <w:rPr>
          <w:lang w:val="en-US"/>
        </w:rPr>
        <w:t>mail</w:t>
      </w:r>
      <w:r w:rsidRPr="00A30F3C">
        <w:t xml:space="preserve">: </w:t>
      </w:r>
      <w:hyperlink r:id="rId9" w:history="1">
        <w:r w:rsidRPr="00D8296B">
          <w:rPr>
            <w:rStyle w:val="a4"/>
            <w:b/>
            <w:lang w:val="en-US"/>
          </w:rPr>
          <w:t>schoolkvk</w:t>
        </w:r>
        <w:r w:rsidRPr="00A30F3C">
          <w:rPr>
            <w:rStyle w:val="a4"/>
            <w:b/>
          </w:rPr>
          <w:t>@</w:t>
        </w:r>
        <w:r w:rsidRPr="00D8296B">
          <w:rPr>
            <w:rStyle w:val="a4"/>
            <w:b/>
            <w:lang w:val="en-US"/>
          </w:rPr>
          <w:t>yandex</w:t>
        </w:r>
        <w:r w:rsidRPr="00A30F3C">
          <w:rPr>
            <w:rStyle w:val="a4"/>
            <w:b/>
          </w:rPr>
          <w:t>.</w:t>
        </w:r>
        <w:r w:rsidRPr="00D8296B">
          <w:rPr>
            <w:rStyle w:val="a4"/>
            <w:b/>
            <w:lang w:val="en-US"/>
          </w:rPr>
          <w:t>ru</w:t>
        </w:r>
      </w:hyperlink>
      <w:r w:rsidRPr="00A30F3C">
        <w:rPr>
          <w:b/>
        </w:rPr>
        <w:t xml:space="preserve"> </w:t>
      </w:r>
      <w:r w:rsidRPr="00A30F3C">
        <w:t xml:space="preserve"> </w:t>
      </w:r>
    </w:p>
    <w:p w:rsidR="00602878" w:rsidRDefault="00602878" w:rsidP="00602878">
      <w:pPr>
        <w:tabs>
          <w:tab w:val="left" w:pos="993"/>
        </w:tabs>
        <w:ind w:left="769" w:hanging="769"/>
        <w:jc w:val="both"/>
      </w:pPr>
      <w:r>
        <w:t xml:space="preserve">663600, Канск, ул. Красной армии, 1 </w:t>
      </w:r>
    </w:p>
    <w:p w:rsidR="00602878" w:rsidRPr="00494A2D" w:rsidRDefault="00602878" w:rsidP="00602878">
      <w:pPr>
        <w:tabs>
          <w:tab w:val="left" w:pos="930"/>
        </w:tabs>
        <w:jc w:val="both"/>
      </w:pPr>
      <w:r>
        <w:t>Тел</w:t>
      </w:r>
      <w:r w:rsidRPr="00494A2D">
        <w:t>.: 8(39161)3-59-96</w:t>
      </w:r>
    </w:p>
    <w:p w:rsidR="001E2475" w:rsidRPr="00602878" w:rsidRDefault="00602878" w:rsidP="00602878">
      <w:r w:rsidRPr="00602878">
        <w:rPr>
          <w:b/>
          <w:i/>
        </w:rPr>
        <w:t xml:space="preserve">- </w:t>
      </w:r>
      <w:proofErr w:type="spellStart"/>
      <w:r w:rsidRPr="00602878">
        <w:rPr>
          <w:b/>
          <w:i/>
        </w:rPr>
        <w:t>Минова</w:t>
      </w:r>
      <w:proofErr w:type="spellEnd"/>
      <w:r w:rsidRPr="00602878">
        <w:rPr>
          <w:b/>
          <w:i/>
        </w:rPr>
        <w:t xml:space="preserve"> Маргарита Васильевна</w:t>
      </w:r>
      <w:r>
        <w:t xml:space="preserve">, зав центром современной дидактики </w:t>
      </w:r>
      <w:proofErr w:type="spellStart"/>
      <w:r>
        <w:t>ККИПКиППРО</w:t>
      </w:r>
      <w:proofErr w:type="spellEnd"/>
    </w:p>
    <w:p w:rsidR="004457AA" w:rsidRPr="00602878" w:rsidRDefault="004457AA" w:rsidP="00602878">
      <w:pPr>
        <w:tabs>
          <w:tab w:val="left" w:pos="930"/>
        </w:tabs>
        <w:jc w:val="both"/>
        <w:rPr>
          <w:lang w:val="en-US"/>
        </w:rPr>
      </w:pPr>
      <w:r>
        <w:rPr>
          <w:lang w:val="en-US"/>
        </w:rPr>
        <w:t>E</w:t>
      </w:r>
      <w:r w:rsidRPr="00602878">
        <w:rPr>
          <w:lang w:val="en-US"/>
        </w:rPr>
        <w:t>-</w:t>
      </w:r>
      <w:r>
        <w:rPr>
          <w:lang w:val="en-US"/>
        </w:rPr>
        <w:t>mail</w:t>
      </w:r>
      <w:r w:rsidRPr="00602878">
        <w:rPr>
          <w:lang w:val="en-US"/>
        </w:rPr>
        <w:t xml:space="preserve">: </w:t>
      </w:r>
      <w:hyperlink r:id="rId10" w:history="1">
        <w:r w:rsidRPr="00D8296B">
          <w:rPr>
            <w:rStyle w:val="a4"/>
            <w:b/>
            <w:lang w:val="en-US"/>
          </w:rPr>
          <w:t>minova</w:t>
        </w:r>
        <w:r w:rsidRPr="00602878">
          <w:rPr>
            <w:rStyle w:val="a4"/>
            <w:b/>
            <w:lang w:val="en-US"/>
          </w:rPr>
          <w:t>.</w:t>
        </w:r>
        <w:r w:rsidRPr="00D8296B">
          <w:rPr>
            <w:rStyle w:val="a4"/>
            <w:b/>
            <w:lang w:val="en-US"/>
          </w:rPr>
          <w:t>mv</w:t>
        </w:r>
        <w:r w:rsidRPr="00602878">
          <w:rPr>
            <w:rStyle w:val="a4"/>
            <w:b/>
            <w:lang w:val="en-US"/>
          </w:rPr>
          <w:t>@</w:t>
        </w:r>
        <w:r w:rsidRPr="00D8296B">
          <w:rPr>
            <w:rStyle w:val="a4"/>
            <w:b/>
            <w:lang w:val="en-US"/>
          </w:rPr>
          <w:t>kipk</w:t>
        </w:r>
        <w:r w:rsidRPr="00602878">
          <w:rPr>
            <w:rStyle w:val="a4"/>
            <w:b/>
            <w:lang w:val="en-US"/>
          </w:rPr>
          <w:t>.</w:t>
        </w:r>
        <w:r w:rsidRPr="00D8296B">
          <w:rPr>
            <w:rStyle w:val="a4"/>
            <w:b/>
            <w:lang w:val="en-US"/>
          </w:rPr>
          <w:t>ru</w:t>
        </w:r>
      </w:hyperlink>
      <w:r w:rsidRPr="00602878">
        <w:rPr>
          <w:b/>
          <w:lang w:val="en-US"/>
        </w:rPr>
        <w:t xml:space="preserve"> - </w:t>
      </w:r>
    </w:p>
    <w:p w:rsidR="004457AA" w:rsidRDefault="00602878" w:rsidP="00602878">
      <w:pPr>
        <w:tabs>
          <w:tab w:val="left" w:pos="930"/>
        </w:tabs>
        <w:jc w:val="both"/>
      </w:pPr>
      <w:r w:rsidRPr="00DE39FA">
        <w:t>Тел./факс:+7 (391) 2</w:t>
      </w:r>
      <w:r>
        <w:t>1-21-464</w:t>
      </w:r>
    </w:p>
    <w:p w:rsidR="004457AA" w:rsidRDefault="004457AA" w:rsidP="004457AA">
      <w:pPr>
        <w:jc w:val="right"/>
        <w:rPr>
          <w:sz w:val="28"/>
          <w:szCs w:val="28"/>
        </w:rPr>
      </w:pPr>
      <w:r>
        <w:t>Приложение 1.</w:t>
      </w:r>
    </w:p>
    <w:p w:rsidR="004457AA" w:rsidRDefault="004457AA" w:rsidP="004457AA">
      <w:pPr>
        <w:ind w:left="1069"/>
        <w:jc w:val="center"/>
      </w:pPr>
      <w:r>
        <w:t>Требования к оформлению публикаций</w:t>
      </w:r>
    </w:p>
    <w:p w:rsidR="004457AA" w:rsidRPr="00215E06" w:rsidRDefault="004457AA" w:rsidP="004457AA">
      <w:pPr>
        <w:ind w:left="1069"/>
        <w:jc w:val="center"/>
      </w:pPr>
    </w:p>
    <w:p w:rsidR="004457AA" w:rsidRDefault="004457AA" w:rsidP="004457AA">
      <w:pPr>
        <w:ind w:firstLine="709"/>
        <w:jc w:val="both"/>
      </w:pPr>
      <w:r>
        <w:t xml:space="preserve">Работы должны быть выполнены в редакторе </w:t>
      </w:r>
      <w:r>
        <w:rPr>
          <w:lang w:val="en-US"/>
        </w:rPr>
        <w:t>Microsoft</w:t>
      </w:r>
      <w:r w:rsidRPr="003A74CF">
        <w:t xml:space="preserve"> </w:t>
      </w:r>
      <w:r>
        <w:rPr>
          <w:lang w:val="en-US"/>
        </w:rPr>
        <w:t>Word</w:t>
      </w:r>
      <w:r>
        <w:t>: ориентация листа – книжная, формат А</w:t>
      </w:r>
      <w:proofErr w:type="gramStart"/>
      <w:r>
        <w:t>4</w:t>
      </w:r>
      <w:proofErr w:type="gramEnd"/>
      <w:r>
        <w:t xml:space="preserve">, поля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по периметру страницы, шрифт </w:t>
      </w:r>
      <w:r>
        <w:rPr>
          <w:lang w:val="en-US"/>
        </w:rPr>
        <w:t>Times</w:t>
      </w:r>
      <w:r w:rsidRPr="003A74CF">
        <w:t xml:space="preserve"> </w:t>
      </w:r>
      <w:r>
        <w:rPr>
          <w:lang w:val="en-US"/>
        </w:rPr>
        <w:t>New</w:t>
      </w:r>
      <w:r w:rsidRPr="003A74CF">
        <w:t xml:space="preserve"> </w:t>
      </w:r>
      <w:r>
        <w:rPr>
          <w:lang w:val="en-US"/>
        </w:rPr>
        <w:t>Roman</w:t>
      </w:r>
      <w:r>
        <w:t xml:space="preserve">, размер </w:t>
      </w:r>
      <w:r w:rsidRPr="003A74CF">
        <w:t>14</w:t>
      </w:r>
      <w:r>
        <w:t xml:space="preserve"> </w:t>
      </w:r>
      <w:proofErr w:type="spellStart"/>
      <w:r>
        <w:t>пт</w:t>
      </w:r>
      <w:proofErr w:type="spellEnd"/>
      <w:r>
        <w:t xml:space="preserve">, межстрочный интервал – одинарный, выравнивание по ширине страницы, абзацный отступ –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Страницы </w:t>
      </w:r>
      <w:r w:rsidRPr="001F7AE0">
        <w:rPr>
          <w:b/>
        </w:rPr>
        <w:t>не</w:t>
      </w:r>
      <w:r>
        <w:t xml:space="preserve"> нумеруются.</w:t>
      </w:r>
    </w:p>
    <w:p w:rsidR="004457AA" w:rsidRDefault="004457AA" w:rsidP="004457AA">
      <w:pPr>
        <w:ind w:firstLine="709"/>
        <w:jc w:val="both"/>
      </w:pPr>
      <w:r>
        <w:t>Таблицы и схемы должны представлять собой обобщенные материалы исследований. Рисунки должны быть четкими и легко воспроизводимыми.</w:t>
      </w:r>
    </w:p>
    <w:p w:rsidR="004457AA" w:rsidRDefault="004457AA" w:rsidP="004457AA">
      <w:pPr>
        <w:ind w:firstLine="709"/>
        <w:jc w:val="both"/>
      </w:pPr>
      <w:r>
        <w:t xml:space="preserve">Названия и номера рисунков должны быть указаны </w:t>
      </w:r>
      <w:r w:rsidRPr="001F7AE0">
        <w:rPr>
          <w:b/>
        </w:rPr>
        <w:t>под рисунками</w:t>
      </w:r>
      <w:r>
        <w:t>, названия и номера таблиц</w:t>
      </w:r>
      <w:r w:rsidRPr="001F7AE0">
        <w:t xml:space="preserve"> </w:t>
      </w:r>
      <w:r>
        <w:t xml:space="preserve">- </w:t>
      </w:r>
      <w:r w:rsidRPr="001F7AE0">
        <w:rPr>
          <w:b/>
        </w:rPr>
        <w:t>над таблицами</w:t>
      </w:r>
      <w:r>
        <w:t>. Таблицы, схемы, рисунки и формулы не должны выходить за пределы указанных полей.</w:t>
      </w:r>
    </w:p>
    <w:p w:rsidR="004457AA" w:rsidRDefault="004457AA" w:rsidP="004457AA">
      <w:pPr>
        <w:ind w:firstLine="709"/>
        <w:jc w:val="both"/>
      </w:pPr>
      <w:r>
        <w:t xml:space="preserve">Список литературы обязателен. Оформляется в соответствии с ГОСТ 7.1-2003 в алфавитном порядке. Оформлять ссылки на соответствующий источник списка </w:t>
      </w:r>
      <w:r>
        <w:lastRenderedPageBreak/>
        <w:t xml:space="preserve">литературы следует в тексте в квадратных скобках (например: </w:t>
      </w:r>
      <w:r w:rsidRPr="00397607">
        <w:t>[</w:t>
      </w:r>
      <w:r>
        <w:t>1, 233</w:t>
      </w:r>
      <w:r w:rsidRPr="00397607">
        <w:t>]</w:t>
      </w:r>
      <w:r>
        <w:t>). Использование автоматических постраничных ссылок не допускается.</w:t>
      </w:r>
    </w:p>
    <w:p w:rsidR="004457AA" w:rsidRDefault="004457AA" w:rsidP="004457AA">
      <w:pPr>
        <w:ind w:firstLine="709"/>
        <w:jc w:val="both"/>
      </w:pPr>
      <w:r>
        <w:t>Оргкомитет оставляет за собой право не публиковать работы, не соответствующие требованиям п.5 настоящего положения.</w:t>
      </w:r>
    </w:p>
    <w:p w:rsidR="004457AA" w:rsidRDefault="004457AA" w:rsidP="004457AA">
      <w:pPr>
        <w:ind w:firstLine="709"/>
        <w:jc w:val="both"/>
      </w:pPr>
      <w:r w:rsidRPr="003A74CF">
        <w:t xml:space="preserve"> </w:t>
      </w:r>
    </w:p>
    <w:p w:rsidR="004457AA" w:rsidRPr="004457AA" w:rsidRDefault="004457AA" w:rsidP="004457AA">
      <w:pPr>
        <w:ind w:firstLine="709"/>
        <w:jc w:val="both"/>
      </w:pPr>
      <w:r>
        <w:t>Образец оформления заголовка, текста статьи и списка литературы</w:t>
      </w:r>
    </w:p>
    <w:p w:rsidR="004457AA" w:rsidRPr="004457AA" w:rsidRDefault="004457AA" w:rsidP="004457AA">
      <w:pPr>
        <w:ind w:firstLine="709"/>
        <w:jc w:val="both"/>
      </w:pPr>
    </w:p>
    <w:p w:rsidR="004457AA" w:rsidRDefault="004457AA" w:rsidP="004457AA">
      <w:pPr>
        <w:ind w:firstLine="709"/>
        <w:jc w:val="center"/>
        <w:rPr>
          <w:b/>
          <w:sz w:val="28"/>
          <w:szCs w:val="28"/>
        </w:rPr>
      </w:pPr>
      <w:proofErr w:type="spellStart"/>
      <w:r w:rsidRPr="001F7AE0">
        <w:rPr>
          <w:b/>
          <w:sz w:val="28"/>
          <w:szCs w:val="28"/>
        </w:rPr>
        <w:t>Деятельностный</w:t>
      </w:r>
      <w:proofErr w:type="spellEnd"/>
      <w:r w:rsidRPr="001F7AE0">
        <w:rPr>
          <w:b/>
          <w:sz w:val="28"/>
          <w:szCs w:val="28"/>
        </w:rPr>
        <w:t xml:space="preserve">  подход в обучении</w:t>
      </w:r>
    </w:p>
    <w:p w:rsidR="0005643B" w:rsidRPr="001F7AE0" w:rsidRDefault="0005643B" w:rsidP="0005643B">
      <w:pPr>
        <w:ind w:firstLine="709"/>
        <w:jc w:val="right"/>
        <w:rPr>
          <w:i/>
        </w:rPr>
      </w:pPr>
      <w:r w:rsidRPr="001F7AE0">
        <w:rPr>
          <w:i/>
        </w:rPr>
        <w:t>М.П. Иванова, учитель информатики</w:t>
      </w:r>
    </w:p>
    <w:p w:rsidR="0005643B" w:rsidRPr="001F7AE0" w:rsidRDefault="0005643B" w:rsidP="0005643B">
      <w:pPr>
        <w:ind w:firstLine="709"/>
        <w:jc w:val="right"/>
        <w:rPr>
          <w:i/>
        </w:rPr>
      </w:pPr>
      <w:r w:rsidRPr="001F7AE0">
        <w:rPr>
          <w:i/>
        </w:rPr>
        <w:t>МОУ «СОШ№12» г. Ачинск, Красноярского края</w:t>
      </w:r>
    </w:p>
    <w:p w:rsidR="0005643B" w:rsidRDefault="0005643B" w:rsidP="0005643B">
      <w:pPr>
        <w:ind w:firstLine="709"/>
        <w:jc w:val="both"/>
      </w:pPr>
    </w:p>
    <w:p w:rsidR="00803772" w:rsidRDefault="00803772" w:rsidP="004457AA">
      <w:pPr>
        <w:ind w:firstLine="709"/>
        <w:jc w:val="both"/>
        <w:rPr>
          <w:b/>
          <w:sz w:val="28"/>
          <w:szCs w:val="28"/>
        </w:rPr>
      </w:pPr>
    </w:p>
    <w:p w:rsidR="004457AA" w:rsidRDefault="004457AA" w:rsidP="004457AA">
      <w:pPr>
        <w:ind w:firstLine="709"/>
        <w:jc w:val="both"/>
      </w:pPr>
      <w:r>
        <w:t>Текст</w:t>
      </w:r>
    </w:p>
    <w:p w:rsidR="004457AA" w:rsidRDefault="004457AA" w:rsidP="004457AA">
      <w:pPr>
        <w:ind w:firstLine="709"/>
        <w:jc w:val="both"/>
      </w:pPr>
      <w:r>
        <w:t>Список литературы</w:t>
      </w:r>
    </w:p>
    <w:p w:rsidR="004457AA" w:rsidRDefault="004457AA" w:rsidP="004457A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>
        <w:t>Историческая экология и историческая демография : сб. науч. ст. 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наук, Науч. совет по ист. демографии и ист. географии; </w:t>
      </w:r>
      <w:r w:rsidRPr="00B75275">
        <w:t>[</w:t>
      </w:r>
      <w:proofErr w:type="spellStart"/>
      <w:r>
        <w:t>редкол</w:t>
      </w:r>
      <w:proofErr w:type="spellEnd"/>
      <w:r>
        <w:t>.: Ю.А. Поляков (отв. ред.) и др.</w:t>
      </w:r>
      <w:r w:rsidRPr="00B75275">
        <w:t>]</w:t>
      </w:r>
      <w:r>
        <w:t>. – М.: РОССПЭН, 2003. – 382с.</w:t>
      </w:r>
    </w:p>
    <w:p w:rsidR="004457AA" w:rsidRPr="00A27750" w:rsidRDefault="004457AA" w:rsidP="004457AA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Музеи России </w:t>
      </w:r>
      <w:r w:rsidRPr="00183799">
        <w:t>[</w:t>
      </w:r>
      <w:r>
        <w:t>Электронный ресурс</w:t>
      </w:r>
      <w:r w:rsidRPr="00183799">
        <w:t>]</w:t>
      </w:r>
      <w:proofErr w:type="gramStart"/>
      <w:r>
        <w:t>.-</w:t>
      </w:r>
      <w:proofErr w:type="gramEnd"/>
      <w:r>
        <w:t xml:space="preserve">Электрон, дан. – </w:t>
      </w:r>
      <w:r w:rsidRPr="00183799">
        <w:t>[</w:t>
      </w:r>
      <w:r>
        <w:t>М</w:t>
      </w:r>
      <w:proofErr w:type="gramStart"/>
      <w:r w:rsidRPr="00183799">
        <w:t>]</w:t>
      </w:r>
      <w:r>
        <w:t xml:space="preserve">.: </w:t>
      </w:r>
      <w:proofErr w:type="gramEnd"/>
      <w:r>
        <w:t xml:space="preserve">Рос. Сеть культур, наследия, сор. 1996-2005. – Режим доступа: </w:t>
      </w:r>
      <w:proofErr w:type="spellStart"/>
      <w:r>
        <w:rPr>
          <w:lang w:val="en-US"/>
        </w:rPr>
        <w:t>htt</w:t>
      </w:r>
      <w:proofErr w:type="spellEnd"/>
      <w:r>
        <w:t>://</w:t>
      </w:r>
      <w:r>
        <w:rPr>
          <w:lang w:val="en-US"/>
        </w:rPr>
        <w:t>www</w:t>
      </w:r>
      <w:r w:rsidRPr="00A27750">
        <w:t>.</w:t>
      </w:r>
      <w:proofErr w:type="spellStart"/>
      <w:r>
        <w:rPr>
          <w:lang w:val="en-US"/>
        </w:rPr>
        <w:t>musem</w:t>
      </w:r>
      <w:proofErr w:type="spellEnd"/>
      <w:r w:rsidRPr="00A27750">
        <w:t>.</w:t>
      </w:r>
      <w:proofErr w:type="spellStart"/>
      <w:r>
        <w:rPr>
          <w:lang w:val="en-US"/>
        </w:rPr>
        <w:t>ru</w:t>
      </w:r>
      <w:proofErr w:type="spellEnd"/>
      <w:r>
        <w:t>/</w:t>
      </w:r>
    </w:p>
    <w:p w:rsidR="004457AA" w:rsidRDefault="004457AA" w:rsidP="00CB070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</w:pPr>
      <w:r>
        <w:t>Поппер К. Логика научного исследования / пер. с англ.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</w:t>
      </w:r>
      <w:r w:rsidR="00CB070F">
        <w:t>В.Н.</w:t>
      </w:r>
      <w:r>
        <w:t xml:space="preserve">Садовского. – М.: Республика, 2005. – 446 с. (Мыслители </w:t>
      </w:r>
      <w:r w:rsidRPr="00CB070F">
        <w:rPr>
          <w:lang w:val="en-US"/>
        </w:rPr>
        <w:t>XX</w:t>
      </w:r>
      <w:r w:rsidRPr="00A27750">
        <w:t xml:space="preserve"> </w:t>
      </w:r>
      <w:r>
        <w:t>века).</w:t>
      </w:r>
    </w:p>
    <w:sectPr w:rsidR="004457AA" w:rsidSect="00FB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6F5D"/>
    <w:multiLevelType w:val="hybridMultilevel"/>
    <w:tmpl w:val="0CDE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D7B"/>
    <w:multiLevelType w:val="hybridMultilevel"/>
    <w:tmpl w:val="67EADBB2"/>
    <w:lvl w:ilvl="0" w:tplc="896E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F61"/>
    <w:rsid w:val="00012B4A"/>
    <w:rsid w:val="0005643B"/>
    <w:rsid w:val="00100B57"/>
    <w:rsid w:val="001D3165"/>
    <w:rsid w:val="001E03AC"/>
    <w:rsid w:val="001E2475"/>
    <w:rsid w:val="00200530"/>
    <w:rsid w:val="00356F39"/>
    <w:rsid w:val="00365351"/>
    <w:rsid w:val="003A00B5"/>
    <w:rsid w:val="003B7BD9"/>
    <w:rsid w:val="004457AA"/>
    <w:rsid w:val="00446BA6"/>
    <w:rsid w:val="004552A8"/>
    <w:rsid w:val="00523B43"/>
    <w:rsid w:val="00574C61"/>
    <w:rsid w:val="00595587"/>
    <w:rsid w:val="0059563A"/>
    <w:rsid w:val="005D6C29"/>
    <w:rsid w:val="005E5010"/>
    <w:rsid w:val="005F6F5D"/>
    <w:rsid w:val="00602878"/>
    <w:rsid w:val="0069522D"/>
    <w:rsid w:val="00696B07"/>
    <w:rsid w:val="006B5932"/>
    <w:rsid w:val="006D12DF"/>
    <w:rsid w:val="0077441F"/>
    <w:rsid w:val="007C7BC2"/>
    <w:rsid w:val="00803772"/>
    <w:rsid w:val="0087628C"/>
    <w:rsid w:val="00923411"/>
    <w:rsid w:val="00993DF8"/>
    <w:rsid w:val="00A0438B"/>
    <w:rsid w:val="00A30F3C"/>
    <w:rsid w:val="00BE1A9C"/>
    <w:rsid w:val="00BF768A"/>
    <w:rsid w:val="00CB070F"/>
    <w:rsid w:val="00CD7F61"/>
    <w:rsid w:val="00CF73B2"/>
    <w:rsid w:val="00DB53FB"/>
    <w:rsid w:val="00E055D7"/>
    <w:rsid w:val="00E64813"/>
    <w:rsid w:val="00F545ED"/>
    <w:rsid w:val="00F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6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A043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6B5932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1D3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F61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sid w:val="00A043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kvk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rasnoyarsk.yarmap.ru/redirect/site/1360/www.kip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/ccc?key=0Au9ZC-MY83yddHBMZTVZOGJYSEN4cE50LUxxbU5vcn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ova.mv@k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kv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Олег</cp:lastModifiedBy>
  <cp:revision>3</cp:revision>
  <dcterms:created xsi:type="dcterms:W3CDTF">2014-02-10T02:32:00Z</dcterms:created>
  <dcterms:modified xsi:type="dcterms:W3CDTF">2014-02-20T12:58:00Z</dcterms:modified>
</cp:coreProperties>
</file>